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0" w:rsidRDefault="00603FD0" w:rsidP="00441C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zh-CN"/>
        </w:rPr>
      </w:pPr>
    </w:p>
    <w:p w:rsidR="00441C67" w:rsidRPr="00441C67" w:rsidRDefault="00441C67" w:rsidP="00441C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zh-CN"/>
        </w:rPr>
        <w:t xml:space="preserve">ЗАЯВКА-ДОГОВОР НА </w:t>
      </w:r>
      <w:r w:rsidR="00413F8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zh-CN"/>
        </w:rPr>
        <w:t xml:space="preserve">ТОРГОВОЕ МЕСТО </w:t>
      </w:r>
    </w:p>
    <w:p w:rsidR="00441C67" w:rsidRDefault="00413F8A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на</w:t>
      </w:r>
      <w:r w:rsidR="00441C67" w:rsidRP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41C67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I</w:t>
      </w:r>
      <w:r w:rsidR="00441C67" w:rsidRP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E52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Фестивале – ярмарке  </w:t>
      </w:r>
      <w:r w:rsid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>урожая «Бабье лето», 25-27 сентября 2015г.</w:t>
      </w:r>
    </w:p>
    <w:p w:rsidR="00413F8A" w:rsidRDefault="00413F8A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Полное наименование организации __________________________________________________________________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Юридический адрес ________________________________________________________________________________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ИНН/КПП________________________</w:t>
      </w:r>
      <w:proofErr w:type="gramStart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</w:t>
      </w:r>
      <w:proofErr w:type="gramEnd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/счет______________________к/счет________________________________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Банк ________________ _____________________________________________________БИК____________________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Телефон   _______________________Факс _____________________</w:t>
      </w:r>
      <w:proofErr w:type="gramStart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Е</w:t>
      </w:r>
      <w:proofErr w:type="gramEnd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-</w:t>
      </w:r>
      <w:proofErr w:type="spellStart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mail</w:t>
      </w:r>
      <w:proofErr w:type="spellEnd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Руководитель предприятия (ФИО, должность) ________________________________________________________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proofErr w:type="gramStart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Ответственный</w:t>
      </w:r>
      <w:proofErr w:type="gramEnd"/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за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ярмарке </w:t>
      </w: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(ФИО, тел.)___________________________________________________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zh-CN"/>
        </w:rPr>
      </w:pPr>
      <w:r w:rsidRPr="00413F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Сфера деятельности  предприятия____________________________________________________________________</w:t>
      </w:r>
    </w:p>
    <w:p w:rsid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978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993"/>
        <w:gridCol w:w="1134"/>
        <w:gridCol w:w="1984"/>
      </w:tblGrid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Ед.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изм.</w:t>
            </w:r>
          </w:p>
        </w:tc>
        <w:tc>
          <w:tcPr>
            <w:tcW w:w="99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Цена 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(руб.)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 НДС</w:t>
            </w:r>
          </w:p>
        </w:tc>
        <w:tc>
          <w:tcPr>
            <w:tcW w:w="1134" w:type="dxa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Кол-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во</w:t>
            </w: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D6E3BC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Открытая площадь в торговой аллее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(дополнительная площадь 2000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за 1 </w:t>
            </w: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proofErr w:type="gramStart"/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  <w:proofErr w:type="gramEnd"/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D6E3BC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3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D6E3BC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Наценка за угловое размещение в торговой аллее</w:t>
            </w:r>
          </w:p>
        </w:tc>
        <w:tc>
          <w:tcPr>
            <w:tcW w:w="1134" w:type="dxa"/>
            <w:shd w:val="clear" w:color="auto" w:fill="D6E3BC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113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trHeight w:val="313"/>
          <w:jc w:val="center"/>
        </w:trPr>
        <w:tc>
          <w:tcPr>
            <w:tcW w:w="4536" w:type="dxa"/>
            <w:shd w:val="clear" w:color="auto" w:fill="D6E3BC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*Укажите размер вашей палатки (пример: 2х2, 3х5)</w:t>
            </w:r>
          </w:p>
        </w:tc>
        <w:tc>
          <w:tcPr>
            <w:tcW w:w="2127" w:type="dxa"/>
            <w:gridSpan w:val="2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D6E3BC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9781" w:type="dxa"/>
            <w:gridSpan w:val="5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Дополнительное оборудование:</w:t>
            </w:r>
          </w:p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(заказывается при необходимости не позднее, чем за 7 дней до начала выставки) </w:t>
            </w:r>
          </w:p>
        </w:tc>
      </w:tr>
      <w:tr w:rsidR="004B6EC8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B6EC8" w:rsidRPr="00413F8A" w:rsidRDefault="004B6EC8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Палатка (2*2 м)</w:t>
            </w:r>
          </w:p>
        </w:tc>
        <w:tc>
          <w:tcPr>
            <w:tcW w:w="1134" w:type="dxa"/>
            <w:shd w:val="clear" w:color="auto" w:fill="auto"/>
          </w:tcPr>
          <w:p w:rsidR="004B6EC8" w:rsidRPr="00413F8A" w:rsidRDefault="004B6EC8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993" w:type="dxa"/>
            <w:shd w:val="clear" w:color="auto" w:fill="auto"/>
          </w:tcPr>
          <w:p w:rsidR="004B6EC8" w:rsidRPr="00413F8A" w:rsidRDefault="00E76075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134" w:type="dxa"/>
          </w:tcPr>
          <w:p w:rsidR="004B6EC8" w:rsidRPr="00413F8A" w:rsidRDefault="004B6EC8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B6EC8" w:rsidRPr="00413F8A" w:rsidRDefault="004B6EC8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Стол пластиковый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99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134" w:type="dxa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Стул пластиковый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993" w:type="dxa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413F8A" w:rsidRPr="00413F8A" w:rsidTr="00603FD0">
        <w:trPr>
          <w:jc w:val="center"/>
        </w:trPr>
        <w:tc>
          <w:tcPr>
            <w:tcW w:w="9781" w:type="dxa"/>
            <w:gridSpan w:val="5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Arial" w:hAnsi="Times New Roman" w:cs="Times New Roman"/>
                <w:b/>
                <w:sz w:val="18"/>
                <w:szCs w:val="18"/>
                <w:lang w:eastAsia="zh-CN"/>
              </w:rPr>
              <w:t>*Столы и стулья выдаются под залог, который возвращается в конце выставки при возврате мебели в надлежащем качестве. Залоговая стоимость каждой единицы мебели (стол или стул) по 500 руб.</w:t>
            </w: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220</w:t>
            </w:r>
            <w:proofErr w:type="gramStart"/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2 кВт   </w:t>
            </w:r>
          </w:p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(свыше 2 кВт оплачивается дополнительно!!!)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99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2000 </w:t>
            </w:r>
          </w:p>
        </w:tc>
        <w:tc>
          <w:tcPr>
            <w:tcW w:w="1134" w:type="dxa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380</w:t>
            </w:r>
            <w:proofErr w:type="gramStart"/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13F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7 кВт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99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1134" w:type="dxa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13F8A" w:rsidRPr="00413F8A" w:rsidTr="00603FD0">
        <w:trPr>
          <w:jc w:val="center"/>
        </w:trPr>
        <w:tc>
          <w:tcPr>
            <w:tcW w:w="4536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zh-CN"/>
              </w:rPr>
              <w:t xml:space="preserve">Итого:       </w:t>
            </w:r>
          </w:p>
        </w:tc>
        <w:tc>
          <w:tcPr>
            <w:tcW w:w="113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13F8A" w:rsidRPr="00413F8A" w:rsidRDefault="00413F8A" w:rsidP="00413F8A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</w:pPr>
    </w:p>
    <w:p w:rsidR="00413F8A" w:rsidRPr="00413F8A" w:rsidRDefault="00413F8A" w:rsidP="00413F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3F8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zh-CN"/>
        </w:rPr>
        <w:t>Открытая площадь в торговой аллее</w:t>
      </w:r>
      <w:r w:rsidRPr="00413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CN"/>
        </w:rPr>
        <w:t xml:space="preserve"> включает: </w:t>
      </w:r>
      <w:r w:rsidRPr="00413F8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предоставление площади (без мебели) в торговых аллеях</w:t>
      </w:r>
    </w:p>
    <w:p w:rsidR="00413F8A" w:rsidRPr="00441C67" w:rsidRDefault="00413F8A" w:rsidP="00413F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t>Условия оплаты: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 100% в течение 5 дней с момента выставления счета.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Оплату гарантируем до 15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сентября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 2015 года-100 %.</w:t>
      </w:r>
    </w:p>
    <w:p w:rsidR="00413F8A" w:rsidRPr="00441C67" w:rsidRDefault="00413F8A" w:rsidP="00413F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t>Заявка-договор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является официальным финансовым документом и считается обязательством при оплате услуг.</w:t>
      </w:r>
    </w:p>
    <w:p w:rsidR="00413F8A" w:rsidRDefault="00413F8A" w:rsidP="00413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Контакты: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Тел. (3812) 40-80-17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(доб. 104)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>, 8-923-6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81-0048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Царькова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Ольга Владимировна </w:t>
      </w:r>
      <w:hyperlink r:id="rId7" w:history="1">
        <w:r w:rsidRPr="00377183">
          <w:rPr>
            <w:rStyle w:val="a9"/>
            <w:rFonts w:ascii="Times New Roman" w:hAnsi="Times New Roman" w:cs="Times New Roman"/>
            <w:bCs/>
            <w:sz w:val="20"/>
            <w:szCs w:val="20"/>
          </w:rPr>
          <w:t>oao.arvd@list.ru</w:t>
        </w:r>
      </w:hyperlink>
      <w:r w:rsidRPr="00377183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8" w:history="1"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www</w:t>
        </w:r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arvd</w:t>
        </w:r>
        <w:proofErr w:type="spellEnd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413F8A" w:rsidRPr="00441C67" w:rsidRDefault="00413F8A" w:rsidP="00413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</w:pPr>
    </w:p>
    <w:p w:rsidR="00413F8A" w:rsidRPr="00413F8A" w:rsidRDefault="00413F8A" w:rsidP="00413F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</w:pPr>
    </w:p>
    <w:p w:rsidR="00413F8A" w:rsidRPr="00413F8A" w:rsidRDefault="00413F8A" w:rsidP="00413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312"/>
        <w:gridCol w:w="5393"/>
      </w:tblGrid>
      <w:tr w:rsidR="00413F8A" w:rsidRPr="00413F8A" w:rsidTr="00036753">
        <w:tc>
          <w:tcPr>
            <w:tcW w:w="5423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Устроитель:</w:t>
            </w:r>
            <w:r w:rsidRPr="00413F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ОАО «Агентство по </w:t>
            </w:r>
            <w:proofErr w:type="gramStart"/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рекламно-выставочной</w:t>
            </w:r>
            <w:proofErr w:type="gramEnd"/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деятельности»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__________________________В.Т. Ильюшенко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24" w:type="dxa"/>
            <w:shd w:val="clear" w:color="auto" w:fill="auto"/>
          </w:tcPr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Участник: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___________________________/_____________________/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413F8A" w:rsidRPr="00413F8A" w:rsidRDefault="00413F8A" w:rsidP="00413F8A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441C67" w:rsidRPr="00441C67" w:rsidRDefault="00441C67" w:rsidP="00377183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441C67" w:rsidRPr="00441C67" w:rsidSect="00377183">
          <w:headerReference w:type="default" r:id="rId9"/>
          <w:type w:val="continuous"/>
          <w:pgSz w:w="11906" w:h="16838"/>
          <w:pgMar w:top="690" w:right="566" w:bottom="0" w:left="709" w:header="555" w:footer="480" w:gutter="0"/>
          <w:cols w:space="720"/>
          <w:docGrid w:linePitch="360"/>
        </w:sectPr>
      </w:pPr>
    </w:p>
    <w:p w:rsidR="00441C67" w:rsidRDefault="00441C67" w:rsidP="00603FD0"/>
    <w:sectPr w:rsidR="00441C67" w:rsidSect="008903D4">
      <w:head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75" w:rsidRDefault="00663275" w:rsidP="008903D4">
      <w:pPr>
        <w:spacing w:after="0" w:line="240" w:lineRule="auto"/>
      </w:pPr>
      <w:r>
        <w:separator/>
      </w:r>
    </w:p>
  </w:endnote>
  <w:endnote w:type="continuationSeparator" w:id="0">
    <w:p w:rsidR="00663275" w:rsidRDefault="00663275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75" w:rsidRDefault="00663275" w:rsidP="008903D4">
      <w:pPr>
        <w:spacing w:after="0" w:line="240" w:lineRule="auto"/>
      </w:pPr>
      <w:r>
        <w:separator/>
      </w:r>
    </w:p>
  </w:footnote>
  <w:footnote w:type="continuationSeparator" w:id="0">
    <w:p w:rsidR="00663275" w:rsidRDefault="00663275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67" w:rsidRDefault="00441C6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B107892" wp14:editId="71EE7A5D">
          <wp:simplePos x="0" y="0"/>
          <wp:positionH relativeFrom="column">
            <wp:posOffset>-297815</wp:posOffset>
          </wp:positionH>
          <wp:positionV relativeFrom="paragraph">
            <wp:posOffset>-200025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DFC016" wp14:editId="16D8B28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116266"/>
    <w:rsid w:val="001E520D"/>
    <w:rsid w:val="002962A3"/>
    <w:rsid w:val="00377183"/>
    <w:rsid w:val="00413F8A"/>
    <w:rsid w:val="00441C67"/>
    <w:rsid w:val="004B6EC8"/>
    <w:rsid w:val="00545385"/>
    <w:rsid w:val="005A385C"/>
    <w:rsid w:val="00603FD0"/>
    <w:rsid w:val="00663275"/>
    <w:rsid w:val="00670BA3"/>
    <w:rsid w:val="00721DAC"/>
    <w:rsid w:val="00795A63"/>
    <w:rsid w:val="00820CC4"/>
    <w:rsid w:val="008903D4"/>
    <w:rsid w:val="00AE6B13"/>
    <w:rsid w:val="00C900FF"/>
    <w:rsid w:val="00C90295"/>
    <w:rsid w:val="00DF76CF"/>
    <w:rsid w:val="00E76075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.arvd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5</cp:revision>
  <dcterms:created xsi:type="dcterms:W3CDTF">2015-08-23T06:56:00Z</dcterms:created>
  <dcterms:modified xsi:type="dcterms:W3CDTF">2015-08-23T07:41:00Z</dcterms:modified>
</cp:coreProperties>
</file>